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8636B1">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8636B1"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8636B1"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8636B1"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8636B1"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8636B1"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8636B1"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70C4EAB9" w:rsidR="002B3F30" w:rsidRDefault="00F42DE7"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2010</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8636B1"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09D468CF" w:rsidR="002B3F30" w:rsidRDefault="00E15B92" w:rsidP="002B3F30">
            <w:pPr>
              <w:spacing w:after="0" w:line="240" w:lineRule="auto"/>
              <w:rPr>
                <w:rFonts w:ascii="Arial" w:eastAsia="Times New Roman" w:hAnsi="Arial" w:cs="Arial"/>
                <w:color w:val="333333"/>
                <w:sz w:val="20"/>
                <w:szCs w:val="20"/>
                <w:lang w:eastAsia="sk-SK"/>
              </w:rPr>
            </w:pPr>
            <w:r>
              <w:rPr>
                <w:rFonts w:ascii="Arial" w:hAnsi="Arial" w:cs="Arial"/>
                <w:color w:val="333333"/>
                <w:sz w:val="20"/>
                <w:szCs w:val="20"/>
              </w:rPr>
              <w:t>-</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8636B1"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624341C" w14:textId="15C9D6D6" w:rsidR="002B3F30" w:rsidRPr="002B3F30" w:rsidRDefault="008636B1" w:rsidP="002B3F30">
            <w:pPr>
              <w:spacing w:after="0" w:line="240" w:lineRule="auto"/>
              <w:rPr>
                <w:rFonts w:ascii="Calibri" w:eastAsia="Times New Roman" w:hAnsi="Calibri" w:cs="Calibri"/>
                <w:sz w:val="16"/>
                <w:szCs w:val="16"/>
                <w:u w:val="single"/>
                <w:lang w:eastAsia="sk-SK"/>
              </w:rPr>
            </w:pPr>
            <w:hyperlink r:id="rId17" w:history="1">
              <w:r w:rsidR="00E15B92">
                <w:rPr>
                  <w:rStyle w:val="Hypertextovprepojenie"/>
                  <w:rFonts w:ascii="Calibri" w:eastAsia="Times New Roman" w:hAnsi="Calibri" w:cs="Calibri"/>
                  <w:sz w:val="16"/>
                  <w:szCs w:val="16"/>
                  <w:lang w:eastAsia="sk-SK"/>
                </w:rPr>
                <w:t>-</w:t>
              </w:r>
            </w:hyperlink>
          </w:p>
          <w:p w14:paraId="37B75E9E" w14:textId="226F482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8636B1" w:rsidP="002B3F30">
            <w:pPr>
              <w:spacing w:after="0" w:line="240" w:lineRule="auto"/>
              <w:rPr>
                <w:rFonts w:ascii="Calibri" w:eastAsia="Times New Roman" w:hAnsi="Calibri" w:cs="Calibri"/>
                <w:sz w:val="16"/>
                <w:szCs w:val="16"/>
                <w:lang w:eastAsia="sk-SK"/>
              </w:rPr>
            </w:pPr>
            <w:hyperlink r:id="rId18"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12181BC6" w:rsidR="002B3F30" w:rsidRPr="00E31F09" w:rsidRDefault="0016185E" w:rsidP="002B3F30">
            <w:pPr>
              <w:spacing w:after="0" w:line="240" w:lineRule="auto"/>
              <w:rPr>
                <w:rFonts w:ascii="Calibri" w:eastAsia="Times New Roman" w:hAnsi="Calibri" w:cs="Calibri"/>
                <w:sz w:val="16"/>
                <w:szCs w:val="16"/>
                <w:lang w:eastAsia="sk-SK"/>
              </w:rPr>
            </w:pPr>
            <w:r w:rsidRPr="0016185E">
              <w:rPr>
                <w:rFonts w:ascii="Calibri" w:hAnsi="Calibri" w:cs="Calibri"/>
                <w:color w:val="000000"/>
                <w:sz w:val="16"/>
                <w:szCs w:val="16"/>
              </w:rPr>
              <w:t>https://pubmed.ncbi.nlm.nih.gov/20153234/</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059D210A" w14:textId="421B7F06" w:rsidR="002B3F30" w:rsidRPr="0016185E" w:rsidRDefault="0016185E" w:rsidP="0016185E">
            <w:pPr>
              <w:jc w:val="both"/>
            </w:pPr>
            <w:r w:rsidRPr="00CB00D9">
              <w:rPr>
                <w:caps/>
              </w:rPr>
              <w:t xml:space="preserve">Krcmery, </w:t>
            </w:r>
            <w:proofErr w:type="spellStart"/>
            <w:r w:rsidRPr="00CB00D9">
              <w:rPr>
                <w:caps/>
              </w:rPr>
              <w:t>V</w:t>
            </w:r>
            <w:r>
              <w:t>ladimir</w:t>
            </w:r>
            <w:proofErr w:type="spellEnd"/>
            <w:r>
              <w:t>,</w:t>
            </w:r>
            <w:r w:rsidRPr="00CB00D9">
              <w:rPr>
                <w:caps/>
              </w:rPr>
              <w:t xml:space="preserve"> Demitrovicova, A</w:t>
            </w:r>
            <w:r>
              <w:t>ndrea</w:t>
            </w:r>
            <w:r>
              <w:rPr>
                <w:caps/>
              </w:rPr>
              <w:t>,</w:t>
            </w:r>
            <w:r w:rsidRPr="00CB00D9">
              <w:rPr>
                <w:caps/>
              </w:rPr>
              <w:t xml:space="preserve"> Hricak, V</w:t>
            </w:r>
            <w:r>
              <w:t>asil,</w:t>
            </w:r>
            <w:r w:rsidRPr="00CB00D9">
              <w:rPr>
                <w:caps/>
              </w:rPr>
              <w:t xml:space="preserve"> </w:t>
            </w:r>
            <w:r w:rsidRPr="00CB00D9">
              <w:rPr>
                <w:b/>
                <w:caps/>
              </w:rPr>
              <w:t>Kisac, P</w:t>
            </w:r>
            <w:r>
              <w:rPr>
                <w:b/>
              </w:rPr>
              <w:t>eter</w:t>
            </w:r>
            <w:r w:rsidRPr="00CB00D9">
              <w:rPr>
                <w:b/>
                <w:caps/>
              </w:rPr>
              <w:t xml:space="preserve">. </w:t>
            </w:r>
            <w:proofErr w:type="spellStart"/>
            <w:r w:rsidRPr="00CB00D9">
              <w:t>Endocarditis</w:t>
            </w:r>
            <w:proofErr w:type="spellEnd"/>
            <w:r w:rsidRPr="00CB00D9">
              <w:t xml:space="preserve"> </w:t>
            </w:r>
            <w:proofErr w:type="spellStart"/>
            <w:r w:rsidRPr="00CB00D9">
              <w:t>due</w:t>
            </w:r>
            <w:proofErr w:type="spellEnd"/>
            <w:r w:rsidRPr="00CB00D9">
              <w:t xml:space="preserve"> to Gram-</w:t>
            </w:r>
            <w:proofErr w:type="spellStart"/>
            <w:r w:rsidRPr="00CB00D9">
              <w:t>negative</w:t>
            </w:r>
            <w:proofErr w:type="spellEnd"/>
            <w:r w:rsidRPr="00CB00D9">
              <w:t xml:space="preserve"> </w:t>
            </w:r>
            <w:proofErr w:type="spellStart"/>
            <w:r w:rsidRPr="00CB00D9">
              <w:t>bacteria</w:t>
            </w:r>
            <w:proofErr w:type="spellEnd"/>
            <w:r w:rsidRPr="00CB00D9">
              <w:t xml:space="preserve">. </w:t>
            </w:r>
            <w:r w:rsidRPr="00CB00D9">
              <w:rPr>
                <w:i/>
              </w:rPr>
              <w:t>Int</w:t>
            </w:r>
            <w:r>
              <w:rPr>
                <w:i/>
              </w:rPr>
              <w:t>ernational</w:t>
            </w:r>
            <w:r w:rsidRPr="00CB00D9">
              <w:rPr>
                <w:i/>
              </w:rPr>
              <w:t xml:space="preserve"> </w:t>
            </w:r>
            <w:proofErr w:type="spellStart"/>
            <w:r w:rsidRPr="00CB00D9">
              <w:rPr>
                <w:i/>
              </w:rPr>
              <w:t>J</w:t>
            </w:r>
            <w:r>
              <w:rPr>
                <w:i/>
              </w:rPr>
              <w:t>ournal</w:t>
            </w:r>
            <w:proofErr w:type="spellEnd"/>
            <w:r>
              <w:rPr>
                <w:i/>
              </w:rPr>
              <w:t xml:space="preserve"> of</w:t>
            </w:r>
            <w:r w:rsidRPr="00CB00D9">
              <w:rPr>
                <w:i/>
              </w:rPr>
              <w:t xml:space="preserve"> </w:t>
            </w:r>
            <w:proofErr w:type="spellStart"/>
            <w:r w:rsidRPr="00CB00D9">
              <w:rPr>
                <w:i/>
              </w:rPr>
              <w:t>Infect</w:t>
            </w:r>
            <w:r>
              <w:rPr>
                <w:i/>
              </w:rPr>
              <w:t>ious</w:t>
            </w:r>
            <w:proofErr w:type="spellEnd"/>
            <w:r w:rsidRPr="00CB00D9">
              <w:rPr>
                <w:i/>
              </w:rPr>
              <w:t xml:space="preserve"> </w:t>
            </w:r>
            <w:proofErr w:type="spellStart"/>
            <w:r w:rsidRPr="00CB00D9">
              <w:rPr>
                <w:i/>
              </w:rPr>
              <w:t>Dis</w:t>
            </w:r>
            <w:r>
              <w:rPr>
                <w:i/>
              </w:rPr>
              <w:t>eases</w:t>
            </w:r>
            <w:proofErr w:type="spellEnd"/>
            <w:r>
              <w:rPr>
                <w:i/>
              </w:rPr>
              <w:t xml:space="preserve">. 2010. </w:t>
            </w:r>
            <w:r w:rsidRPr="00CB00D9">
              <w:t xml:space="preserve"> ISSN 1201-9712, roč. 14., č. </w:t>
            </w:r>
            <w:proofErr w:type="spellStart"/>
            <w:r w:rsidRPr="00CB00D9">
              <w:t>suppl</w:t>
            </w:r>
            <w:proofErr w:type="spellEnd"/>
            <w:r w:rsidRPr="00CB00D9">
              <w:t>. 3, s. 359.</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8636B1" w:rsidP="002B3F30">
            <w:pPr>
              <w:spacing w:after="0" w:line="240" w:lineRule="auto"/>
              <w:rPr>
                <w:rFonts w:ascii="Calibri" w:eastAsia="Times New Roman" w:hAnsi="Calibri" w:cs="Calibri"/>
                <w:sz w:val="16"/>
                <w:szCs w:val="16"/>
                <w:lang w:eastAsia="sk-SK"/>
              </w:rPr>
            </w:pPr>
            <w:hyperlink r:id="rId19"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D699820" w14:textId="2ED3EA5D" w:rsidR="002B3F30" w:rsidRPr="00E31F09" w:rsidRDefault="0016185E" w:rsidP="002B3F30">
            <w:pPr>
              <w:spacing w:after="0" w:line="240" w:lineRule="auto"/>
              <w:rPr>
                <w:rFonts w:ascii="Calibri" w:eastAsia="Times New Roman" w:hAnsi="Calibri" w:cs="Calibri"/>
                <w:color w:val="000000"/>
                <w:sz w:val="16"/>
                <w:szCs w:val="16"/>
                <w:lang w:eastAsia="sk-SK"/>
              </w:rPr>
            </w:pPr>
            <w:r w:rsidRPr="00DB6917">
              <w:rPr>
                <w:rFonts w:ascii="Calibri" w:hAnsi="Calibri" w:cs="Calibri"/>
                <w:color w:val="000000"/>
                <w:sz w:val="16"/>
                <w:szCs w:val="16"/>
              </w:rPr>
              <w:t>https://www.ijidonline.com/article/S1201-9712(10)00014-7/fulltext</w:t>
            </w: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4BCC3246" w:rsidR="002B3F30" w:rsidRPr="00AF7C19" w:rsidRDefault="0016185E" w:rsidP="0046631B">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25</w:t>
            </w:r>
            <w:r w:rsidR="00A21611" w:rsidRPr="00AF7C19">
              <w:rPr>
                <w:rFonts w:ascii="Calibri" w:eastAsia="Times New Roman" w:hAnsi="Calibri" w:cs="Calibri" w:hint="default"/>
                <w:color w:val="000000"/>
                <w:sz w:val="16"/>
                <w:szCs w:val="16"/>
                <w:lang w:eastAsia="sk-SK"/>
              </w:rPr>
              <w:t xml:space="preserve"> </w:t>
            </w:r>
            <w:r w:rsidR="0054529B" w:rsidRPr="00AF7C19">
              <w:rPr>
                <w:rFonts w:ascii="Calibri" w:eastAsia="Times New Roman" w:hAnsi="Calibri" w:cs="Calibri" w:hint="default"/>
                <w:color w:val="000000"/>
                <w:sz w:val="16"/>
                <w:szCs w:val="16"/>
                <w:lang w:eastAsia="sk-SK"/>
              </w:rPr>
              <w:t>%</w:t>
            </w:r>
            <w:r>
              <w:rPr>
                <w:rFonts w:ascii="Calibri" w:eastAsia="Times New Roman" w:hAnsi="Calibri" w:cs="Calibri" w:hint="default"/>
                <w:color w:val="000000"/>
                <w:sz w:val="16"/>
                <w:szCs w:val="16"/>
                <w:lang w:eastAsia="sk-SK"/>
              </w:rPr>
              <w:t xml:space="preserve"> author contribution; </w:t>
            </w:r>
            <w:r>
              <w:rPr>
                <w:rFonts w:ascii="Calibri" w:eastAsia="Times New Roman" w:hAnsi="Calibri" w:cs="Calibri" w:hint="default"/>
                <w:color w:val="000000"/>
                <w:sz w:val="16"/>
                <w:szCs w:val="16"/>
                <w:lang w:eastAsia="sk-SK"/>
              </w:rPr>
              <w:t xml:space="preserve">Outcome of analysis the </w:t>
            </w:r>
            <w:proofErr w:type="spellStart"/>
            <w:r>
              <w:rPr>
                <w:rFonts w:ascii="Calibri" w:eastAsia="Times New Roman" w:hAnsi="Calibri" w:cs="Calibri" w:hint="default"/>
                <w:color w:val="000000"/>
                <w:sz w:val="16"/>
                <w:szCs w:val="16"/>
                <w:lang w:eastAsia="sk-SK"/>
              </w:rPr>
              <w:t>nationalwide</w:t>
            </w:r>
            <w:proofErr w:type="spellEnd"/>
            <w:r>
              <w:rPr>
                <w:rFonts w:ascii="Calibri" w:eastAsia="Times New Roman" w:hAnsi="Calibri" w:cs="Calibri" w:hint="default"/>
                <w:color w:val="000000"/>
                <w:sz w:val="16"/>
                <w:szCs w:val="16"/>
                <w:lang w:eastAsia="sk-SK"/>
              </w:rPr>
              <w:t xml:space="preserve"> group of patients with infective endocarditis.</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8636B1"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6D110628" w14:textId="67BD9DB9" w:rsidR="002B3F30" w:rsidRPr="00AF7C19" w:rsidRDefault="00BB18C9" w:rsidP="0046631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Najčastejší </w:t>
            </w:r>
            <w:proofErr w:type="spellStart"/>
            <w:r>
              <w:rPr>
                <w:rFonts w:ascii="Calibri" w:eastAsia="Times New Roman" w:hAnsi="Calibri" w:cs="Calibri"/>
                <w:color w:val="000000"/>
                <w:sz w:val="16"/>
                <w:szCs w:val="16"/>
                <w:lang w:eastAsia="sk-SK"/>
              </w:rPr>
              <w:t>etiologický</w:t>
            </w:r>
            <w:proofErr w:type="spellEnd"/>
            <w:r>
              <w:rPr>
                <w:rFonts w:ascii="Calibri" w:eastAsia="Times New Roman" w:hAnsi="Calibri" w:cs="Calibri"/>
                <w:color w:val="000000"/>
                <w:sz w:val="16"/>
                <w:szCs w:val="16"/>
                <w:lang w:eastAsia="sk-SK"/>
              </w:rPr>
              <w:t xml:space="preserve"> agens</w:t>
            </w:r>
            <w:r w:rsidR="00723B20">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endokarditíd</w:t>
            </w:r>
            <w:proofErr w:type="spellEnd"/>
            <w:r>
              <w:rPr>
                <w:rFonts w:ascii="Calibri" w:eastAsia="Times New Roman" w:hAnsi="Calibri" w:cs="Calibri"/>
                <w:color w:val="000000"/>
                <w:sz w:val="16"/>
                <w:szCs w:val="16"/>
                <w:lang w:eastAsia="sk-SK"/>
              </w:rPr>
              <w:t xml:space="preserve"> sú gram</w:t>
            </w:r>
            <w:r w:rsidR="00723B20">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pozitívne baktérie (stafylokoky, streptokoky a </w:t>
            </w:r>
            <w:proofErr w:type="spellStart"/>
            <w:r>
              <w:rPr>
                <w:rFonts w:ascii="Calibri" w:eastAsia="Times New Roman" w:hAnsi="Calibri" w:cs="Calibri"/>
                <w:color w:val="000000"/>
                <w:sz w:val="16"/>
                <w:szCs w:val="16"/>
                <w:lang w:eastAsia="sk-SK"/>
              </w:rPr>
              <w:t>enterokoky</w:t>
            </w:r>
            <w:proofErr w:type="spellEnd"/>
            <w:r>
              <w:rPr>
                <w:rFonts w:ascii="Calibri" w:eastAsia="Times New Roman" w:hAnsi="Calibri" w:cs="Calibri"/>
                <w:color w:val="000000"/>
                <w:sz w:val="16"/>
                <w:szCs w:val="16"/>
                <w:lang w:eastAsia="sk-SK"/>
              </w:rPr>
              <w:t xml:space="preserve">), ktoré predstavujú 50 – 70 % podiel všetkých pôvodcov </w:t>
            </w:r>
            <w:proofErr w:type="spellStart"/>
            <w:r w:rsidR="00723B20">
              <w:rPr>
                <w:rFonts w:ascii="Calibri" w:eastAsia="Times New Roman" w:hAnsi="Calibri" w:cs="Calibri"/>
                <w:color w:val="000000"/>
                <w:sz w:val="16"/>
                <w:szCs w:val="16"/>
                <w:lang w:eastAsia="sk-SK"/>
              </w:rPr>
              <w:t>endokarditíd</w:t>
            </w:r>
            <w:proofErr w:type="spellEnd"/>
            <w:r>
              <w:rPr>
                <w:rFonts w:ascii="Calibri" w:eastAsia="Times New Roman" w:hAnsi="Calibri" w:cs="Calibri"/>
                <w:color w:val="000000"/>
                <w:sz w:val="16"/>
                <w:szCs w:val="16"/>
                <w:lang w:eastAsia="sk-SK"/>
              </w:rPr>
              <w:t xml:space="preserve">. Z ostatných </w:t>
            </w:r>
            <w:proofErr w:type="spellStart"/>
            <w:r>
              <w:rPr>
                <w:rFonts w:ascii="Calibri" w:eastAsia="Times New Roman" w:hAnsi="Calibri" w:cs="Calibri"/>
                <w:color w:val="000000"/>
                <w:sz w:val="16"/>
                <w:szCs w:val="16"/>
                <w:lang w:eastAsia="sk-SK"/>
              </w:rPr>
              <w:t>etiologických</w:t>
            </w:r>
            <w:proofErr w:type="spellEnd"/>
            <w:r>
              <w:rPr>
                <w:rFonts w:ascii="Calibri" w:eastAsia="Times New Roman" w:hAnsi="Calibri" w:cs="Calibri"/>
                <w:color w:val="000000"/>
                <w:sz w:val="16"/>
                <w:szCs w:val="16"/>
                <w:lang w:eastAsia="sk-SK"/>
              </w:rPr>
              <w:t xml:space="preserve"> agensov prevládajú kultivačne negatívne </w:t>
            </w:r>
            <w:proofErr w:type="spellStart"/>
            <w:r>
              <w:rPr>
                <w:rFonts w:ascii="Calibri" w:eastAsia="Times New Roman" w:hAnsi="Calibri" w:cs="Calibri"/>
                <w:color w:val="000000"/>
                <w:sz w:val="16"/>
                <w:szCs w:val="16"/>
                <w:lang w:eastAsia="sk-SK"/>
              </w:rPr>
              <w:t>endokarditídy</w:t>
            </w:r>
            <w:proofErr w:type="spellEnd"/>
            <w:r>
              <w:rPr>
                <w:rFonts w:ascii="Calibri" w:eastAsia="Times New Roman" w:hAnsi="Calibri" w:cs="Calibri"/>
                <w:color w:val="000000"/>
                <w:sz w:val="16"/>
                <w:szCs w:val="16"/>
                <w:lang w:eastAsia="sk-SK"/>
              </w:rPr>
              <w:t xml:space="preserve"> (25 – 40 %) a </w:t>
            </w:r>
            <w:proofErr w:type="spellStart"/>
            <w:r>
              <w:rPr>
                <w:rFonts w:ascii="Calibri" w:eastAsia="Times New Roman" w:hAnsi="Calibri" w:cs="Calibri"/>
                <w:color w:val="000000"/>
                <w:sz w:val="16"/>
                <w:szCs w:val="16"/>
                <w:lang w:eastAsia="sk-SK"/>
              </w:rPr>
              <w:t>endokarditídy</w:t>
            </w:r>
            <w:proofErr w:type="spellEnd"/>
            <w:r>
              <w:rPr>
                <w:rFonts w:ascii="Calibri" w:eastAsia="Times New Roman" w:hAnsi="Calibri" w:cs="Calibri"/>
                <w:color w:val="000000"/>
                <w:sz w:val="16"/>
                <w:szCs w:val="16"/>
                <w:lang w:eastAsia="sk-SK"/>
              </w:rPr>
              <w:t xml:space="preserve"> vyvolané gram-negatívnymi baktériami</w:t>
            </w:r>
            <w:r w:rsidR="00723B20">
              <w:rPr>
                <w:rFonts w:ascii="Calibri" w:eastAsia="Times New Roman" w:hAnsi="Calibri" w:cs="Calibri"/>
                <w:color w:val="000000"/>
                <w:sz w:val="16"/>
                <w:szCs w:val="16"/>
                <w:lang w:eastAsia="sk-SK"/>
              </w:rPr>
              <w:t xml:space="preserve"> (5 – 10%)</w:t>
            </w:r>
            <w:r>
              <w:rPr>
                <w:rFonts w:ascii="Calibri" w:eastAsia="Times New Roman" w:hAnsi="Calibri" w:cs="Calibri"/>
                <w:color w:val="000000"/>
                <w:sz w:val="16"/>
                <w:szCs w:val="16"/>
                <w:lang w:eastAsia="sk-SK"/>
              </w:rPr>
              <w:t xml:space="preserve">. Tento článok je výsledok analýzy </w:t>
            </w:r>
            <w:r w:rsidR="00723B20">
              <w:rPr>
                <w:rFonts w:ascii="Calibri" w:eastAsia="Times New Roman" w:hAnsi="Calibri" w:cs="Calibri"/>
                <w:color w:val="000000"/>
                <w:sz w:val="16"/>
                <w:szCs w:val="16"/>
                <w:lang w:eastAsia="sk-SK"/>
              </w:rPr>
              <w:t xml:space="preserve">výskytu gram-negatívnych baktérií ako pôvodcov </w:t>
            </w:r>
            <w:proofErr w:type="spellStart"/>
            <w:r w:rsidR="00723B20">
              <w:rPr>
                <w:rFonts w:ascii="Calibri" w:eastAsia="Times New Roman" w:hAnsi="Calibri" w:cs="Calibri"/>
                <w:color w:val="000000"/>
                <w:sz w:val="16"/>
                <w:szCs w:val="16"/>
                <w:lang w:eastAsia="sk-SK"/>
              </w:rPr>
              <w:t>endokarditíd</w:t>
            </w:r>
            <w:proofErr w:type="spellEnd"/>
            <w:r w:rsidR="00723B20">
              <w:rPr>
                <w:rFonts w:ascii="Calibri" w:eastAsia="Times New Roman" w:hAnsi="Calibri" w:cs="Calibri"/>
                <w:color w:val="000000"/>
                <w:sz w:val="16"/>
                <w:szCs w:val="16"/>
                <w:lang w:eastAsia="sk-SK"/>
              </w:rPr>
              <w:t xml:space="preserve">, pričom analyzuje rizikové faktory, výsledok </w:t>
            </w:r>
            <w:proofErr w:type="spellStart"/>
            <w:r w:rsidR="00723B20">
              <w:rPr>
                <w:rFonts w:ascii="Calibri" w:eastAsia="Times New Roman" w:hAnsi="Calibri" w:cs="Calibri"/>
                <w:color w:val="000000"/>
                <w:sz w:val="16"/>
                <w:szCs w:val="16"/>
                <w:lang w:eastAsia="sk-SK"/>
              </w:rPr>
              <w:t>endokarditíd</w:t>
            </w:r>
            <w:proofErr w:type="spellEnd"/>
            <w:r w:rsidR="00723B20">
              <w:rPr>
                <w:rFonts w:ascii="Calibri" w:eastAsia="Times New Roman" w:hAnsi="Calibri" w:cs="Calibri"/>
                <w:color w:val="000000"/>
                <w:sz w:val="16"/>
                <w:szCs w:val="16"/>
                <w:lang w:eastAsia="sk-SK"/>
              </w:rPr>
              <w:t xml:space="preserve"> a úmrtnosť na </w:t>
            </w:r>
            <w:proofErr w:type="spellStart"/>
            <w:r w:rsidR="00723B20">
              <w:rPr>
                <w:rFonts w:ascii="Calibri" w:eastAsia="Times New Roman" w:hAnsi="Calibri" w:cs="Calibri"/>
                <w:color w:val="000000"/>
                <w:sz w:val="16"/>
                <w:szCs w:val="16"/>
                <w:lang w:eastAsia="sk-SK"/>
              </w:rPr>
              <w:t>endokarditídy</w:t>
            </w:r>
            <w:proofErr w:type="spellEnd"/>
            <w:r w:rsidR="00723B20">
              <w:rPr>
                <w:rFonts w:ascii="Calibri" w:eastAsia="Times New Roman" w:hAnsi="Calibri" w:cs="Calibri"/>
                <w:color w:val="000000"/>
                <w:sz w:val="16"/>
                <w:szCs w:val="16"/>
                <w:lang w:eastAsia="sk-SK"/>
              </w:rPr>
              <w:t xml:space="preserve"> vyvolané gram-negatívnymi baktériami.</w:t>
            </w: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AF7C19">
        <w:trPr>
          <w:trHeight w:val="54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8636B1" w:rsidP="002B3F30">
            <w:pPr>
              <w:spacing w:after="0" w:line="240" w:lineRule="auto"/>
              <w:rPr>
                <w:rFonts w:ascii="Calibri" w:eastAsia="Times New Roman" w:hAnsi="Calibri" w:cs="Calibri"/>
                <w:sz w:val="16"/>
                <w:szCs w:val="16"/>
                <w:lang w:eastAsia="sk-SK"/>
              </w:rPr>
            </w:pPr>
            <w:hyperlink r:id="rId21" w:anchor="'poznamky_explanatory notes'!A1" w:history="1">
              <w:r w:rsidR="002B3F30">
                <w:rPr>
                  <w:rFonts w:ascii="Calibri" w:eastAsia="Times New Roman" w:hAnsi="Calibri" w:cs="Calibri"/>
                  <w:sz w:val="16"/>
                  <w:szCs w:val="16"/>
                  <w:lang w:eastAsia="sk-SK"/>
                </w:rPr>
                <w:t xml:space="preserve">OCA16. Anotácia výstupu v anglickom jazyku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74725A30" w:rsidR="002B3F30" w:rsidRPr="00723B20" w:rsidRDefault="00723B20" w:rsidP="00723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DB7ABF">
              <w:rPr>
                <w:rFonts w:eastAsia="Times New Roman" w:cstheme="minorHAnsi"/>
                <w:color w:val="202124"/>
                <w:sz w:val="16"/>
                <w:szCs w:val="16"/>
                <w:lang w:val="en" w:eastAsia="sk-SK"/>
              </w:rPr>
              <w:t xml:space="preserve">The most common etiological agent of endocarditis is gram-positive bacteria (staphylococci, streptococci and enterococci), which represent 50-70% of all endocarditis agents. </w:t>
            </w:r>
            <w:r w:rsidRPr="00723B20">
              <w:rPr>
                <w:rFonts w:eastAsia="Times New Roman" w:cstheme="minorHAnsi"/>
                <w:color w:val="202124"/>
                <w:sz w:val="16"/>
                <w:szCs w:val="16"/>
                <w:lang w:val="en" w:eastAsia="sk-SK"/>
              </w:rPr>
              <w:t>Other</w:t>
            </w:r>
            <w:r w:rsidRPr="00DB7ABF">
              <w:rPr>
                <w:rFonts w:eastAsia="Times New Roman" w:cstheme="minorHAnsi"/>
                <w:color w:val="202124"/>
                <w:sz w:val="16"/>
                <w:szCs w:val="16"/>
                <w:lang w:val="en" w:eastAsia="sk-SK"/>
              </w:rPr>
              <w:t xml:space="preserve"> etiological agents</w:t>
            </w:r>
            <w:r w:rsidRPr="00723B20">
              <w:rPr>
                <w:rFonts w:eastAsia="Times New Roman" w:cstheme="minorHAnsi"/>
                <w:color w:val="202124"/>
                <w:sz w:val="16"/>
                <w:szCs w:val="16"/>
                <w:lang w:val="en" w:eastAsia="sk-SK"/>
              </w:rPr>
              <w:t xml:space="preserve"> are</w:t>
            </w:r>
            <w:r w:rsidRPr="00DB7ABF">
              <w:rPr>
                <w:rFonts w:eastAsia="Times New Roman" w:cstheme="minorHAnsi"/>
                <w:color w:val="202124"/>
                <w:sz w:val="16"/>
                <w:szCs w:val="16"/>
                <w:lang w:val="en" w:eastAsia="sk-SK"/>
              </w:rPr>
              <w:t xml:space="preserve"> culture-negative endocarditis (25-40%) and endocarditis caused by gram-negative bacteria (5-10%). This article is the result of an analysis of the occurrence of gram-negative bacteria </w:t>
            </w:r>
            <w:r w:rsidRPr="00DB7ABF">
              <w:rPr>
                <w:rFonts w:eastAsia="Times New Roman" w:cstheme="minorHAnsi"/>
                <w:color w:val="202124"/>
                <w:sz w:val="16"/>
                <w:szCs w:val="16"/>
                <w:lang w:val="en" w:eastAsia="sk-SK"/>
              </w:rPr>
              <w:lastRenderedPageBreak/>
              <w:t>as the causative agent of endocarditis, analyzing the risk factors, outcome of endocarditis, and mortality from endocarditis caused by gram-negative bacteria.</w:t>
            </w: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1CAC10A7" w14:textId="77777777" w:rsidR="00723B20" w:rsidRPr="00723B20" w:rsidRDefault="00723B20" w:rsidP="00723B20">
            <w:pPr>
              <w:spacing w:after="0" w:line="240" w:lineRule="auto"/>
              <w:jc w:val="both"/>
              <w:rPr>
                <w:rStyle w:val="txt"/>
                <w:b/>
                <w:sz w:val="16"/>
                <w:szCs w:val="16"/>
              </w:rPr>
            </w:pPr>
            <w:proofErr w:type="spellStart"/>
            <w:r w:rsidRPr="00723B20">
              <w:rPr>
                <w:rStyle w:val="txt"/>
                <w:sz w:val="16"/>
                <w:szCs w:val="16"/>
              </w:rPr>
              <w:t>Raza</w:t>
            </w:r>
            <w:proofErr w:type="spellEnd"/>
            <w:r w:rsidRPr="00723B20">
              <w:rPr>
                <w:rStyle w:val="txt"/>
                <w:sz w:val="16"/>
                <w:szCs w:val="16"/>
              </w:rPr>
              <w:t xml:space="preserve">, S.S., </w:t>
            </w:r>
            <w:proofErr w:type="spellStart"/>
            <w:r w:rsidRPr="00723B20">
              <w:rPr>
                <w:rStyle w:val="txt"/>
                <w:sz w:val="16"/>
                <w:szCs w:val="16"/>
              </w:rPr>
              <w:t>Sultan</w:t>
            </w:r>
            <w:proofErr w:type="spellEnd"/>
            <w:r w:rsidRPr="00723B20">
              <w:rPr>
                <w:rStyle w:val="txt"/>
                <w:sz w:val="16"/>
                <w:szCs w:val="16"/>
              </w:rPr>
              <w:t xml:space="preserve">, O.W., </w:t>
            </w:r>
            <w:proofErr w:type="spellStart"/>
            <w:r w:rsidRPr="00723B20">
              <w:rPr>
                <w:rStyle w:val="txt"/>
                <w:sz w:val="16"/>
                <w:szCs w:val="16"/>
              </w:rPr>
              <w:t>Sohail</w:t>
            </w:r>
            <w:proofErr w:type="spellEnd"/>
            <w:r w:rsidRPr="00723B20">
              <w:rPr>
                <w:rStyle w:val="txt"/>
                <w:sz w:val="16"/>
                <w:szCs w:val="16"/>
              </w:rPr>
              <w:t xml:space="preserve">, M.R. </w:t>
            </w:r>
            <w:r w:rsidRPr="00723B20">
              <w:rPr>
                <w:rStyle w:val="txtbold"/>
                <w:sz w:val="16"/>
                <w:szCs w:val="16"/>
              </w:rPr>
              <w:t>Gram-</w:t>
            </w:r>
            <w:proofErr w:type="spellStart"/>
            <w:r w:rsidRPr="00723B20">
              <w:rPr>
                <w:rStyle w:val="txtbold"/>
                <w:sz w:val="16"/>
                <w:szCs w:val="16"/>
              </w:rPr>
              <w:t>negative</w:t>
            </w:r>
            <w:proofErr w:type="spellEnd"/>
            <w:r w:rsidRPr="00723B20">
              <w:rPr>
                <w:rStyle w:val="txtbold"/>
                <w:sz w:val="16"/>
                <w:szCs w:val="16"/>
              </w:rPr>
              <w:t xml:space="preserve"> </w:t>
            </w:r>
            <w:proofErr w:type="spellStart"/>
            <w:r w:rsidRPr="00723B20">
              <w:rPr>
                <w:rStyle w:val="txtbold"/>
                <w:sz w:val="16"/>
                <w:szCs w:val="16"/>
              </w:rPr>
              <w:t>bacterial</w:t>
            </w:r>
            <w:proofErr w:type="spellEnd"/>
            <w:r w:rsidRPr="00723B20">
              <w:rPr>
                <w:rStyle w:val="txtbold"/>
                <w:sz w:val="16"/>
                <w:szCs w:val="16"/>
              </w:rPr>
              <w:t xml:space="preserve"> </w:t>
            </w:r>
            <w:proofErr w:type="spellStart"/>
            <w:r w:rsidRPr="00723B20">
              <w:rPr>
                <w:rStyle w:val="txtbold"/>
                <w:sz w:val="16"/>
                <w:szCs w:val="16"/>
              </w:rPr>
              <w:t>endocarditis</w:t>
            </w:r>
            <w:proofErr w:type="spellEnd"/>
            <w:r w:rsidRPr="00723B20">
              <w:rPr>
                <w:rStyle w:val="txtbold"/>
                <w:sz w:val="16"/>
                <w:szCs w:val="16"/>
              </w:rPr>
              <w:t xml:space="preserve"> in </w:t>
            </w:r>
            <w:proofErr w:type="spellStart"/>
            <w:r w:rsidRPr="00723B20">
              <w:rPr>
                <w:rStyle w:val="txtbold"/>
                <w:sz w:val="16"/>
                <w:szCs w:val="16"/>
              </w:rPr>
              <w:t>adults</w:t>
            </w:r>
            <w:proofErr w:type="spellEnd"/>
            <w:r w:rsidRPr="00723B20">
              <w:rPr>
                <w:rStyle w:val="txtbold"/>
                <w:sz w:val="16"/>
                <w:szCs w:val="16"/>
              </w:rPr>
              <w:t>: State-of-</w:t>
            </w:r>
            <w:proofErr w:type="spellStart"/>
            <w:r w:rsidRPr="00723B20">
              <w:rPr>
                <w:rStyle w:val="txtbold"/>
                <w:sz w:val="16"/>
                <w:szCs w:val="16"/>
              </w:rPr>
              <w:t>the</w:t>
            </w:r>
            <w:proofErr w:type="spellEnd"/>
            <w:r w:rsidRPr="00723B20">
              <w:rPr>
                <w:rStyle w:val="txtbold"/>
                <w:sz w:val="16"/>
                <w:szCs w:val="16"/>
              </w:rPr>
              <w:t>-</w:t>
            </w:r>
            <w:proofErr w:type="spellStart"/>
            <w:r w:rsidRPr="00723B20">
              <w:rPr>
                <w:rStyle w:val="txtbold"/>
                <w:sz w:val="16"/>
                <w:szCs w:val="16"/>
              </w:rPr>
              <w:t>heart</w:t>
            </w:r>
            <w:proofErr w:type="spellEnd"/>
            <w:r w:rsidRPr="00723B20">
              <w:rPr>
                <w:rStyle w:val="txtbold"/>
                <w:sz w:val="16"/>
                <w:szCs w:val="16"/>
              </w:rPr>
              <w:t xml:space="preserve"> </w:t>
            </w:r>
            <w:r w:rsidRPr="00723B20">
              <w:rPr>
                <w:rStyle w:val="txt"/>
                <w:sz w:val="16"/>
                <w:szCs w:val="16"/>
              </w:rPr>
              <w:t>(2010) </w:t>
            </w:r>
            <w:r w:rsidRPr="00723B20">
              <w:rPr>
                <w:rStyle w:val="Zvraznenie"/>
                <w:sz w:val="16"/>
                <w:szCs w:val="16"/>
              </w:rPr>
              <w:t xml:space="preserve">Expert </w:t>
            </w:r>
            <w:proofErr w:type="spellStart"/>
            <w:r w:rsidRPr="00723B20">
              <w:rPr>
                <w:rStyle w:val="Zvraznenie"/>
                <w:sz w:val="16"/>
                <w:szCs w:val="16"/>
              </w:rPr>
              <w:t>Review</w:t>
            </w:r>
            <w:proofErr w:type="spellEnd"/>
            <w:r w:rsidRPr="00723B20">
              <w:rPr>
                <w:rStyle w:val="Zvraznenie"/>
                <w:sz w:val="16"/>
                <w:szCs w:val="16"/>
              </w:rPr>
              <w:t xml:space="preserve"> of </w:t>
            </w:r>
            <w:proofErr w:type="spellStart"/>
            <w:r w:rsidRPr="00723B20">
              <w:rPr>
                <w:rStyle w:val="Zvraznenie"/>
                <w:sz w:val="16"/>
                <w:szCs w:val="16"/>
              </w:rPr>
              <w:t>Anti-Infective</w:t>
            </w:r>
            <w:proofErr w:type="spellEnd"/>
            <w:r w:rsidRPr="00723B20">
              <w:rPr>
                <w:rStyle w:val="Zvraznenie"/>
                <w:sz w:val="16"/>
                <w:szCs w:val="16"/>
              </w:rPr>
              <w:t xml:space="preserve"> </w:t>
            </w:r>
            <w:proofErr w:type="spellStart"/>
            <w:r w:rsidRPr="00723B20">
              <w:rPr>
                <w:rStyle w:val="Zvraznenie"/>
                <w:sz w:val="16"/>
                <w:szCs w:val="16"/>
              </w:rPr>
              <w:t>Therapy</w:t>
            </w:r>
            <w:proofErr w:type="spellEnd"/>
            <w:r w:rsidRPr="00723B20">
              <w:rPr>
                <w:rStyle w:val="txt"/>
                <w:sz w:val="16"/>
                <w:szCs w:val="16"/>
              </w:rPr>
              <w:t>, 8 (8), </w:t>
            </w:r>
            <w:proofErr w:type="spellStart"/>
            <w:r w:rsidRPr="00723B20">
              <w:rPr>
                <w:rStyle w:val="txt"/>
                <w:sz w:val="16"/>
                <w:szCs w:val="16"/>
              </w:rPr>
              <w:t>pp</w:t>
            </w:r>
            <w:proofErr w:type="spellEnd"/>
            <w:r w:rsidRPr="00723B20">
              <w:rPr>
                <w:rStyle w:val="txt"/>
                <w:sz w:val="16"/>
                <w:szCs w:val="16"/>
              </w:rPr>
              <w:t>. 879-885.</w:t>
            </w:r>
          </w:p>
          <w:p w14:paraId="4B2FEFC9" w14:textId="61FAE703" w:rsidR="002B3F30" w:rsidRPr="00723B20" w:rsidRDefault="002B3F30" w:rsidP="0046631B">
            <w:pPr>
              <w:spacing w:after="0"/>
              <w:rPr>
                <w:sz w:val="16"/>
                <w:szCs w:val="16"/>
              </w:rPr>
            </w:pP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1877C0">
        <w:trPr>
          <w:trHeight w:val="5224"/>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C6741CE" w14:textId="3721C075" w:rsidR="001C372E" w:rsidRPr="00BC70C9" w:rsidRDefault="00723B20" w:rsidP="001877C0">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Gram</w:t>
            </w:r>
            <w:r w:rsidR="001877C0">
              <w:rPr>
                <w:rFonts w:ascii="Calibri" w:eastAsia="Times New Roman" w:hAnsi="Calibri" w:cs="Calibri" w:hint="default"/>
                <w:color w:val="000000"/>
                <w:sz w:val="16"/>
                <w:szCs w:val="16"/>
                <w:lang w:val="sk-SK" w:eastAsia="sk-SK"/>
              </w:rPr>
              <w:t>-</w:t>
            </w:r>
            <w:r>
              <w:rPr>
                <w:rFonts w:ascii="Calibri" w:eastAsia="Times New Roman" w:hAnsi="Calibri" w:cs="Calibri" w:hint="default"/>
                <w:color w:val="000000"/>
                <w:sz w:val="16"/>
                <w:szCs w:val="16"/>
                <w:lang w:val="sk-SK" w:eastAsia="sk-SK"/>
              </w:rPr>
              <w:t xml:space="preserve">negatívne baktérie predstavujú pomerne malý podiel z </w:t>
            </w:r>
            <w:proofErr w:type="spellStart"/>
            <w:r>
              <w:rPr>
                <w:rFonts w:ascii="Calibri" w:eastAsia="Times New Roman" w:hAnsi="Calibri" w:cs="Calibri" w:hint="default"/>
                <w:color w:val="000000"/>
                <w:sz w:val="16"/>
                <w:szCs w:val="16"/>
                <w:lang w:val="sk-SK" w:eastAsia="sk-SK"/>
              </w:rPr>
              <w:t>etiologických</w:t>
            </w:r>
            <w:proofErr w:type="spellEnd"/>
            <w:r>
              <w:rPr>
                <w:rFonts w:ascii="Calibri" w:eastAsia="Times New Roman" w:hAnsi="Calibri" w:cs="Calibri" w:hint="default"/>
                <w:color w:val="000000"/>
                <w:sz w:val="16"/>
                <w:szCs w:val="16"/>
                <w:lang w:val="sk-SK" w:eastAsia="sk-SK"/>
              </w:rPr>
              <w:t xml:space="preserve"> agensov infekčných </w:t>
            </w:r>
            <w:proofErr w:type="spellStart"/>
            <w:r>
              <w:rPr>
                <w:rFonts w:ascii="Calibri" w:eastAsia="Times New Roman" w:hAnsi="Calibri" w:cs="Calibri" w:hint="default"/>
                <w:color w:val="000000"/>
                <w:sz w:val="16"/>
                <w:szCs w:val="16"/>
                <w:lang w:val="sk-SK" w:eastAsia="sk-SK"/>
              </w:rPr>
              <w:t>endokarditíd</w:t>
            </w:r>
            <w:proofErr w:type="spellEnd"/>
            <w:r>
              <w:rPr>
                <w:rFonts w:ascii="Calibri" w:eastAsia="Times New Roman" w:hAnsi="Calibri" w:cs="Calibri" w:hint="default"/>
                <w:color w:val="000000"/>
                <w:sz w:val="16"/>
                <w:szCs w:val="16"/>
                <w:lang w:val="sk-SK" w:eastAsia="sk-SK"/>
              </w:rPr>
              <w:t xml:space="preserve">, ktorý predstavuje  5 – 10 % zo všetkých </w:t>
            </w:r>
            <w:proofErr w:type="spellStart"/>
            <w:r>
              <w:rPr>
                <w:rFonts w:ascii="Calibri" w:eastAsia="Times New Roman" w:hAnsi="Calibri" w:cs="Calibri" w:hint="default"/>
                <w:color w:val="000000"/>
                <w:sz w:val="16"/>
                <w:szCs w:val="16"/>
                <w:lang w:val="sk-SK" w:eastAsia="sk-SK"/>
              </w:rPr>
              <w:t>etiologických</w:t>
            </w:r>
            <w:proofErr w:type="spellEnd"/>
            <w:r>
              <w:rPr>
                <w:rFonts w:ascii="Calibri" w:eastAsia="Times New Roman" w:hAnsi="Calibri" w:cs="Calibri" w:hint="default"/>
                <w:color w:val="000000"/>
                <w:sz w:val="16"/>
                <w:szCs w:val="16"/>
                <w:lang w:val="sk-SK" w:eastAsia="sk-SK"/>
              </w:rPr>
              <w:t xml:space="preserve"> agensov. Liečebné postupy sú však iné, prístup k pacientovi je zložitejší. Takisto sú iné rizikové faktory, ktoré podporujú vznik </w:t>
            </w:r>
            <w:proofErr w:type="spellStart"/>
            <w:r>
              <w:rPr>
                <w:rFonts w:ascii="Calibri" w:eastAsia="Times New Roman" w:hAnsi="Calibri" w:cs="Calibri" w:hint="default"/>
                <w:color w:val="000000"/>
                <w:sz w:val="16"/>
                <w:szCs w:val="16"/>
                <w:lang w:val="sk-SK" w:eastAsia="sk-SK"/>
              </w:rPr>
              <w:t>endokarditíd</w:t>
            </w:r>
            <w:proofErr w:type="spellEnd"/>
            <w:r>
              <w:rPr>
                <w:rFonts w:ascii="Calibri" w:eastAsia="Times New Roman" w:hAnsi="Calibri" w:cs="Calibri" w:hint="default"/>
                <w:color w:val="000000"/>
                <w:sz w:val="16"/>
                <w:szCs w:val="16"/>
                <w:lang w:val="sk-SK" w:eastAsia="sk-SK"/>
              </w:rPr>
              <w:t xml:space="preserve"> vyvolaných gram-negatívnymi baktériami. Jednoznačnými rizikovými faktormi, ktoré bol</w:t>
            </w:r>
            <w:r w:rsidR="001877C0">
              <w:rPr>
                <w:rFonts w:ascii="Calibri" w:eastAsia="Times New Roman" w:hAnsi="Calibri" w:cs="Calibri" w:hint="default"/>
                <w:color w:val="000000"/>
                <w:sz w:val="16"/>
                <w:szCs w:val="16"/>
                <w:lang w:val="sk-SK" w:eastAsia="sk-SK"/>
              </w:rPr>
              <w:t>i</w:t>
            </w:r>
            <w:r>
              <w:rPr>
                <w:rFonts w:ascii="Calibri" w:eastAsia="Times New Roman" w:hAnsi="Calibri" w:cs="Calibri" w:hint="default"/>
                <w:color w:val="000000"/>
                <w:sz w:val="16"/>
                <w:szCs w:val="16"/>
                <w:lang w:val="sk-SK" w:eastAsia="sk-SK"/>
              </w:rPr>
              <w:t xml:space="preserve"> štatisticky potvrdené sú pravostranné umiestnenie srdca, diabetes mellitus, predchádzajúca </w:t>
            </w:r>
            <w:proofErr w:type="spellStart"/>
            <w:r>
              <w:rPr>
                <w:rFonts w:ascii="Calibri" w:eastAsia="Times New Roman" w:hAnsi="Calibri" w:cs="Calibri" w:hint="default"/>
                <w:color w:val="000000"/>
                <w:sz w:val="16"/>
                <w:szCs w:val="16"/>
                <w:lang w:val="sk-SK" w:eastAsia="sk-SK"/>
              </w:rPr>
              <w:t>endoskopia,vrdodená</w:t>
            </w:r>
            <w:proofErr w:type="spellEnd"/>
            <w:r>
              <w:rPr>
                <w:rFonts w:ascii="Calibri" w:eastAsia="Times New Roman" w:hAnsi="Calibri" w:cs="Calibri" w:hint="default"/>
                <w:color w:val="000000"/>
                <w:sz w:val="16"/>
                <w:szCs w:val="16"/>
                <w:lang w:val="sk-SK" w:eastAsia="sk-SK"/>
              </w:rPr>
              <w:t xml:space="preserve"> srdcová chyba a</w:t>
            </w:r>
            <w:r w:rsidR="001877C0">
              <w:rPr>
                <w:rFonts w:ascii="Calibri" w:eastAsia="Times New Roman" w:hAnsi="Calibri" w:cs="Calibri" w:hint="default"/>
                <w:color w:val="000000"/>
                <w:sz w:val="16"/>
                <w:szCs w:val="16"/>
                <w:lang w:val="sk-SK" w:eastAsia="sk-SK"/>
              </w:rPr>
              <w:t xml:space="preserve"> </w:t>
            </w:r>
            <w:r>
              <w:rPr>
                <w:rFonts w:ascii="Calibri" w:eastAsia="Times New Roman" w:hAnsi="Calibri" w:cs="Calibri" w:hint="default"/>
                <w:color w:val="000000"/>
                <w:sz w:val="16"/>
                <w:szCs w:val="16"/>
                <w:lang w:val="sk-SK" w:eastAsia="sk-SK"/>
              </w:rPr>
              <w:t xml:space="preserve">dentistický zákrok. V prípade </w:t>
            </w:r>
            <w:r w:rsidR="001877C0">
              <w:rPr>
                <w:rFonts w:ascii="Calibri" w:eastAsia="Times New Roman" w:hAnsi="Calibri" w:cs="Calibri" w:hint="default"/>
                <w:color w:val="000000"/>
                <w:sz w:val="16"/>
                <w:szCs w:val="16"/>
                <w:lang w:val="sk-SK" w:eastAsia="sk-SK"/>
              </w:rPr>
              <w:t xml:space="preserve">rozvoja </w:t>
            </w:r>
            <w:proofErr w:type="spellStart"/>
            <w:r w:rsidR="001877C0">
              <w:rPr>
                <w:rFonts w:ascii="Calibri" w:eastAsia="Times New Roman" w:hAnsi="Calibri" w:cs="Calibri" w:hint="default"/>
                <w:color w:val="000000"/>
                <w:sz w:val="16"/>
                <w:szCs w:val="16"/>
                <w:lang w:val="sk-SK" w:eastAsia="sk-SK"/>
              </w:rPr>
              <w:t>endokarditídy</w:t>
            </w:r>
            <w:proofErr w:type="spellEnd"/>
            <w:r w:rsidR="001877C0">
              <w:rPr>
                <w:rFonts w:ascii="Calibri" w:eastAsia="Times New Roman" w:hAnsi="Calibri" w:cs="Calibri" w:hint="default"/>
                <w:color w:val="000000"/>
                <w:sz w:val="16"/>
                <w:szCs w:val="16"/>
                <w:lang w:val="sk-SK" w:eastAsia="sk-SK"/>
              </w:rPr>
              <w:t xml:space="preserve"> a prítomnosti </w:t>
            </w:r>
            <w:r>
              <w:rPr>
                <w:rFonts w:ascii="Calibri" w:eastAsia="Times New Roman" w:hAnsi="Calibri" w:cs="Calibri" w:hint="default"/>
                <w:color w:val="000000"/>
                <w:sz w:val="16"/>
                <w:szCs w:val="16"/>
                <w:lang w:val="sk-SK" w:eastAsia="sk-SK"/>
              </w:rPr>
              <w:t>niektorého z</w:t>
            </w:r>
            <w:r w:rsidR="001877C0">
              <w:rPr>
                <w:rFonts w:ascii="Calibri" w:eastAsia="Times New Roman" w:hAnsi="Calibri" w:cs="Calibri" w:hint="default"/>
                <w:color w:val="000000"/>
                <w:sz w:val="16"/>
                <w:szCs w:val="16"/>
                <w:lang w:val="sk-SK" w:eastAsia="sk-SK"/>
              </w:rPr>
              <w:t> </w:t>
            </w:r>
            <w:r>
              <w:rPr>
                <w:rFonts w:ascii="Calibri" w:eastAsia="Times New Roman" w:hAnsi="Calibri" w:cs="Calibri" w:hint="default"/>
                <w:color w:val="000000"/>
                <w:sz w:val="16"/>
                <w:szCs w:val="16"/>
                <w:lang w:val="sk-SK" w:eastAsia="sk-SK"/>
              </w:rPr>
              <w:t>vyššie</w:t>
            </w:r>
            <w:r w:rsidR="001877C0">
              <w:rPr>
                <w:rFonts w:ascii="Calibri" w:eastAsia="Times New Roman" w:hAnsi="Calibri" w:cs="Calibri" w:hint="default"/>
                <w:color w:val="000000"/>
                <w:sz w:val="16"/>
                <w:szCs w:val="16"/>
                <w:lang w:val="sk-SK" w:eastAsia="sk-SK"/>
              </w:rPr>
              <w:t xml:space="preserve"> uvedených faktorov v anamnéze je preto nutné v rámci</w:t>
            </w:r>
            <w:r>
              <w:rPr>
                <w:rFonts w:ascii="Calibri" w:eastAsia="Times New Roman" w:hAnsi="Calibri" w:cs="Calibri" w:hint="default"/>
                <w:color w:val="000000"/>
                <w:sz w:val="16"/>
                <w:szCs w:val="16"/>
                <w:lang w:val="sk-SK" w:eastAsia="sk-SK"/>
              </w:rPr>
              <w:t xml:space="preserve"> </w:t>
            </w:r>
            <w:r w:rsidR="001877C0">
              <w:rPr>
                <w:rFonts w:ascii="Calibri" w:eastAsia="Times New Roman" w:hAnsi="Calibri" w:cs="Calibri" w:hint="default"/>
                <w:color w:val="000000"/>
                <w:sz w:val="16"/>
                <w:szCs w:val="16"/>
                <w:lang w:val="sk-SK" w:eastAsia="sk-SK"/>
              </w:rPr>
              <w:t xml:space="preserve">iniciačnej antibiotickej liečby myslieť na vyššiu pravdepodobnosť výskytu gram-negatívnych baktérií ako </w:t>
            </w:r>
            <w:proofErr w:type="spellStart"/>
            <w:r w:rsidR="001877C0">
              <w:rPr>
                <w:rFonts w:ascii="Calibri" w:eastAsia="Times New Roman" w:hAnsi="Calibri" w:cs="Calibri" w:hint="default"/>
                <w:color w:val="000000"/>
                <w:sz w:val="16"/>
                <w:szCs w:val="16"/>
                <w:lang w:val="sk-SK" w:eastAsia="sk-SK"/>
              </w:rPr>
              <w:t>etiologického</w:t>
            </w:r>
            <w:proofErr w:type="spellEnd"/>
            <w:r w:rsidR="001877C0">
              <w:rPr>
                <w:rFonts w:ascii="Calibri" w:eastAsia="Times New Roman" w:hAnsi="Calibri" w:cs="Calibri" w:hint="default"/>
                <w:color w:val="000000"/>
                <w:sz w:val="16"/>
                <w:szCs w:val="16"/>
                <w:lang w:val="sk-SK" w:eastAsia="sk-SK"/>
              </w:rPr>
              <w:t xml:space="preserve"> agensa </w:t>
            </w:r>
            <w:proofErr w:type="spellStart"/>
            <w:r w:rsidR="001877C0">
              <w:rPr>
                <w:rFonts w:ascii="Calibri" w:eastAsia="Times New Roman" w:hAnsi="Calibri" w:cs="Calibri" w:hint="default"/>
                <w:color w:val="000000"/>
                <w:sz w:val="16"/>
                <w:szCs w:val="16"/>
                <w:lang w:val="sk-SK" w:eastAsia="sk-SK"/>
              </w:rPr>
              <w:t>endokarditídy</w:t>
            </w:r>
            <w:proofErr w:type="spellEnd"/>
            <w:r w:rsidR="001877C0">
              <w:rPr>
                <w:rFonts w:ascii="Calibri" w:eastAsia="Times New Roman" w:hAnsi="Calibri" w:cs="Calibri" w:hint="default"/>
                <w:color w:val="000000"/>
                <w:sz w:val="16"/>
                <w:szCs w:val="16"/>
                <w:lang w:val="sk-SK" w:eastAsia="sk-SK"/>
              </w:rPr>
              <w:t>.</w:t>
            </w:r>
          </w:p>
          <w:p w14:paraId="693C41B9" w14:textId="77777777" w:rsidR="002B3F30" w:rsidRDefault="0054529B" w:rsidP="001877C0">
            <w:pPr>
              <w:spacing w:after="0" w:line="240" w:lineRule="auto"/>
              <w:jc w:val="both"/>
              <w:rPr>
                <w:rFonts w:ascii="Calibri" w:eastAsia="Times New Roman" w:hAnsi="Calibri" w:cs="Calibri"/>
                <w:color w:val="000000"/>
                <w:sz w:val="16"/>
                <w:szCs w:val="16"/>
                <w:lang w:eastAsia="sk-SK"/>
              </w:rPr>
            </w:pPr>
            <w:r w:rsidRPr="00BC70C9">
              <w:rPr>
                <w:rFonts w:ascii="Calibri" w:eastAsia="Times New Roman" w:hAnsi="Calibri" w:cs="Calibri"/>
                <w:color w:val="000000"/>
                <w:sz w:val="16"/>
                <w:szCs w:val="16"/>
                <w:lang w:eastAsia="sk-SK"/>
              </w:rPr>
              <w:t xml:space="preserve">/ </w:t>
            </w:r>
          </w:p>
          <w:p w14:paraId="6DB958FE" w14:textId="23448ACD" w:rsidR="001877C0" w:rsidRPr="001877C0" w:rsidRDefault="001877C0" w:rsidP="001877C0">
            <w:pPr>
              <w:pStyle w:val="PredformtovanHTML"/>
              <w:shd w:val="clear" w:color="auto" w:fill="F8F9FA"/>
              <w:rPr>
                <w:rFonts w:asciiTheme="minorHAnsi" w:hAnsiTheme="minorHAnsi" w:cstheme="minorHAnsi"/>
                <w:color w:val="202124"/>
                <w:sz w:val="18"/>
                <w:szCs w:val="18"/>
              </w:rPr>
            </w:pPr>
            <w:r w:rsidRPr="00DB7ABF">
              <w:rPr>
                <w:rStyle w:val="y2iqfc"/>
                <w:rFonts w:asciiTheme="minorHAnsi" w:hAnsiTheme="minorHAnsi" w:cstheme="minorHAnsi" w:hint="default"/>
                <w:color w:val="202124"/>
                <w:sz w:val="18"/>
                <w:szCs w:val="18"/>
                <w:lang w:val="en"/>
              </w:rPr>
              <w:t xml:space="preserve">Gram-negative bacteria represent a relatively small share of the etiological agents of infectious endocarditis, representing 5-10% of all etiological agents. However, the treatment procedures are different, the approach to the patient is more complex. There are also other risk factors that favor the development of endocarditis caused by gram-negative bacteria. Risk factors that have been statistically confirmed are right-sided heart location, diabetes mellitus, previous endoscopy, congenital heart </w:t>
            </w:r>
            <w:r>
              <w:rPr>
                <w:rStyle w:val="y2iqfc"/>
                <w:rFonts w:asciiTheme="minorHAnsi" w:hAnsiTheme="minorHAnsi" w:cstheme="minorHAnsi"/>
                <w:color w:val="202124"/>
                <w:sz w:val="18"/>
                <w:szCs w:val="18"/>
                <w:lang w:val="en"/>
              </w:rPr>
              <w:t>diseases</w:t>
            </w:r>
            <w:r w:rsidRPr="00DB7ABF">
              <w:rPr>
                <w:rStyle w:val="y2iqfc"/>
                <w:rFonts w:asciiTheme="minorHAnsi" w:hAnsiTheme="minorHAnsi" w:cstheme="minorHAnsi" w:hint="default"/>
                <w:color w:val="202124"/>
                <w:sz w:val="18"/>
                <w:szCs w:val="18"/>
                <w:lang w:val="en"/>
              </w:rPr>
              <w:t xml:space="preserve"> and dental surgery. In the case of the development of endocarditis and the presence of any of the above-mentioned factors in the anamnesis, it is necessary to think about the higher probability of occurrence of gram-negative bacteria as the etiological agent of endocarditis within the initial antibiotic treatment.</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0A217104" w14:textId="77777777" w:rsidR="00FB16C6" w:rsidRDefault="001877C0" w:rsidP="001877C0">
            <w:pPr>
              <w:pStyle w:val="PredformtovanHTML"/>
              <w:shd w:val="clear" w:color="auto" w:fill="F8F9FA"/>
              <w:rPr>
                <w:rFonts w:asciiTheme="minorHAnsi" w:eastAsia="Times New Roman" w:hAnsiTheme="minorHAnsi" w:cstheme="minorHAnsi" w:hint="default"/>
                <w:color w:val="000000"/>
                <w:sz w:val="16"/>
                <w:szCs w:val="16"/>
                <w:lang w:eastAsia="sk-SK"/>
              </w:rPr>
            </w:pPr>
            <w:proofErr w:type="spellStart"/>
            <w:r w:rsidRPr="001877C0">
              <w:rPr>
                <w:rFonts w:asciiTheme="minorHAnsi" w:eastAsia="Times New Roman" w:hAnsiTheme="minorHAnsi" w:cstheme="minorHAnsi" w:hint="default"/>
                <w:color w:val="000000"/>
                <w:sz w:val="16"/>
                <w:szCs w:val="16"/>
                <w:lang w:eastAsia="sk-SK"/>
              </w:rPr>
              <w:t>Zohľadňovanie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anamnézy</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predchádzajúcich</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výkonov</w:t>
            </w:r>
            <w:proofErr w:type="spellEnd"/>
            <w:r w:rsidRPr="001877C0">
              <w:rPr>
                <w:rFonts w:asciiTheme="minorHAnsi" w:eastAsia="Times New Roman" w:hAnsiTheme="minorHAnsi" w:cstheme="minorHAnsi" w:hint="default"/>
                <w:color w:val="000000"/>
                <w:sz w:val="16"/>
                <w:szCs w:val="16"/>
                <w:lang w:eastAsia="sk-SK"/>
              </w:rPr>
              <w:t xml:space="preserve"> v </w:t>
            </w:r>
            <w:proofErr w:type="spellStart"/>
            <w:r w:rsidRPr="001877C0">
              <w:rPr>
                <w:rFonts w:asciiTheme="minorHAnsi" w:eastAsia="Times New Roman" w:hAnsiTheme="minorHAnsi" w:cstheme="minorHAnsi" w:hint="default"/>
                <w:color w:val="000000"/>
                <w:sz w:val="16"/>
                <w:szCs w:val="16"/>
                <w:lang w:eastAsia="sk-SK"/>
              </w:rPr>
              <w:t>prípade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pacientov</w:t>
            </w:r>
            <w:proofErr w:type="spellEnd"/>
            <w:r w:rsidRPr="001877C0">
              <w:rPr>
                <w:rFonts w:asciiTheme="minorHAnsi" w:eastAsia="Times New Roman" w:hAnsiTheme="minorHAnsi" w:cstheme="minorHAnsi" w:hint="default"/>
                <w:color w:val="000000"/>
                <w:sz w:val="16"/>
                <w:szCs w:val="16"/>
                <w:lang w:eastAsia="sk-SK"/>
              </w:rPr>
              <w:t xml:space="preserve"> s </w:t>
            </w:r>
            <w:proofErr w:type="spellStart"/>
            <w:r w:rsidRPr="001877C0">
              <w:rPr>
                <w:rFonts w:asciiTheme="minorHAnsi" w:eastAsia="Times New Roman" w:hAnsiTheme="minorHAnsi" w:cstheme="minorHAnsi" w:hint="default"/>
                <w:color w:val="000000"/>
                <w:sz w:val="16"/>
                <w:szCs w:val="16"/>
                <w:lang w:eastAsia="sk-SK"/>
              </w:rPr>
              <w:t>infekčnými</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endokarditídami</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urýchľuje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voľbu</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iniciačnej</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antibiotickej</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liečby</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pričom</w:t>
            </w:r>
            <w:proofErr w:type="spellEnd"/>
            <w:r w:rsidRPr="001877C0">
              <w:rPr>
                <w:rFonts w:asciiTheme="minorHAnsi" w:eastAsia="Times New Roman" w:hAnsiTheme="minorHAnsi" w:cstheme="minorHAnsi" w:hint="default"/>
                <w:color w:val="000000"/>
                <w:sz w:val="16"/>
                <w:szCs w:val="16"/>
                <w:lang w:eastAsia="sk-SK"/>
              </w:rPr>
              <w:t xml:space="preserve"> v </w:t>
            </w:r>
            <w:proofErr w:type="spellStart"/>
            <w:r w:rsidRPr="001877C0">
              <w:rPr>
                <w:rFonts w:asciiTheme="minorHAnsi" w:eastAsia="Times New Roman" w:hAnsiTheme="minorHAnsi" w:cstheme="minorHAnsi" w:hint="default"/>
                <w:color w:val="000000"/>
                <w:sz w:val="16"/>
                <w:szCs w:val="16"/>
                <w:lang w:eastAsia="sk-SK"/>
              </w:rPr>
              <w:t>prípade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výskytu</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niektorých</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faktorov</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rizikových</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faktorov</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dochádza</w:t>
            </w:r>
            <w:proofErr w:type="spellEnd"/>
            <w:r w:rsidRPr="001877C0">
              <w:rPr>
                <w:rFonts w:asciiTheme="minorHAnsi" w:eastAsia="Times New Roman" w:hAnsiTheme="minorHAnsi" w:cstheme="minorHAnsi" w:hint="default"/>
                <w:color w:val="000000"/>
                <w:sz w:val="16"/>
                <w:szCs w:val="16"/>
                <w:lang w:eastAsia="sk-SK"/>
              </w:rPr>
              <w:t xml:space="preserve"> k </w:t>
            </w:r>
            <w:proofErr w:type="spellStart"/>
            <w:r w:rsidRPr="001877C0">
              <w:rPr>
                <w:rFonts w:asciiTheme="minorHAnsi" w:eastAsia="Times New Roman" w:hAnsiTheme="minorHAnsi" w:cstheme="minorHAnsi" w:hint="default"/>
                <w:color w:val="000000"/>
                <w:sz w:val="16"/>
                <w:szCs w:val="16"/>
                <w:lang w:eastAsia="sk-SK"/>
              </w:rPr>
              <w:t>zvýšenej</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pravdepodobnosti</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že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vyvolávateľom</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infekčnej</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endokarditídy</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budú</w:t>
            </w:r>
            <w:proofErr w:type="spellEnd"/>
            <w:r w:rsidRPr="001877C0">
              <w:rPr>
                <w:rFonts w:asciiTheme="minorHAnsi" w:eastAsia="Times New Roman" w:hAnsiTheme="minorHAnsi" w:cstheme="minorHAnsi" w:hint="default"/>
                <w:color w:val="000000"/>
                <w:sz w:val="16"/>
                <w:szCs w:val="16"/>
                <w:lang w:eastAsia="sk-SK"/>
              </w:rPr>
              <w:t xml:space="preserve"> gram-</w:t>
            </w:r>
            <w:proofErr w:type="spellStart"/>
            <w:r w:rsidRPr="001877C0">
              <w:rPr>
                <w:rFonts w:asciiTheme="minorHAnsi" w:eastAsia="Times New Roman" w:hAnsiTheme="minorHAnsi" w:cstheme="minorHAnsi" w:hint="default"/>
                <w:color w:val="000000"/>
                <w:sz w:val="16"/>
                <w:szCs w:val="16"/>
                <w:lang w:eastAsia="sk-SK"/>
              </w:rPr>
              <w:t>negatívne</w:t>
            </w:r>
            <w:proofErr w:type="spellEnd"/>
            <w:r w:rsidRPr="001877C0">
              <w:rPr>
                <w:rFonts w:asciiTheme="minorHAnsi" w:eastAsia="Times New Roman" w:hAnsiTheme="minorHAnsi" w:cstheme="minorHAnsi" w:hint="default"/>
                <w:color w:val="000000"/>
                <w:sz w:val="16"/>
                <w:szCs w:val="16"/>
                <w:lang w:eastAsia="sk-SK"/>
              </w:rPr>
              <w:t xml:space="preserve"> </w:t>
            </w:r>
            <w:proofErr w:type="spellStart"/>
            <w:r w:rsidRPr="001877C0">
              <w:rPr>
                <w:rFonts w:asciiTheme="minorHAnsi" w:eastAsia="Times New Roman" w:hAnsiTheme="minorHAnsi" w:cstheme="minorHAnsi" w:hint="default"/>
                <w:color w:val="000000"/>
                <w:sz w:val="16"/>
                <w:szCs w:val="16"/>
                <w:lang w:eastAsia="sk-SK"/>
              </w:rPr>
              <w:t>baktérie</w:t>
            </w:r>
            <w:proofErr w:type="spellEnd"/>
            <w:r w:rsidRPr="001877C0">
              <w:rPr>
                <w:rFonts w:asciiTheme="minorHAnsi" w:eastAsia="Times New Roman" w:hAnsiTheme="minorHAnsi" w:cstheme="minorHAnsi" w:hint="default"/>
                <w:color w:val="000000"/>
                <w:sz w:val="16"/>
                <w:szCs w:val="16"/>
                <w:lang w:eastAsia="sk-SK"/>
              </w:rPr>
              <w:t>.</w:t>
            </w:r>
          </w:p>
          <w:p w14:paraId="7A39073A" w14:textId="3146F493" w:rsidR="002B3F30" w:rsidRPr="00FB16C6" w:rsidRDefault="00812D2E" w:rsidP="001877C0">
            <w:pPr>
              <w:pStyle w:val="PredformtovanHTML"/>
              <w:shd w:val="clear" w:color="auto" w:fill="F8F9FA"/>
              <w:rPr>
                <w:rFonts w:asciiTheme="minorHAnsi" w:eastAsia="Times New Roman" w:hAnsiTheme="minorHAnsi" w:cstheme="minorHAnsi" w:hint="default"/>
                <w:color w:val="000000"/>
                <w:sz w:val="16"/>
                <w:szCs w:val="16"/>
                <w:lang w:eastAsia="sk-SK"/>
              </w:rPr>
            </w:pPr>
            <w:r w:rsidRPr="001877C0">
              <w:rPr>
                <w:rFonts w:asciiTheme="minorHAnsi" w:eastAsia="Times New Roman" w:hAnsiTheme="minorHAnsi" w:cstheme="minorHAnsi" w:hint="default"/>
                <w:color w:val="000000"/>
                <w:sz w:val="16"/>
                <w:szCs w:val="16"/>
                <w:lang w:eastAsia="sk-SK"/>
              </w:rPr>
              <w:t>/</w:t>
            </w:r>
            <w:r w:rsidR="005B3F87" w:rsidRPr="001877C0">
              <w:rPr>
                <w:rFonts w:asciiTheme="minorHAnsi" w:eastAsia="Times New Roman" w:hAnsiTheme="minorHAnsi" w:cstheme="minorHAnsi" w:hint="default"/>
                <w:color w:val="000000"/>
                <w:sz w:val="16"/>
                <w:szCs w:val="16"/>
                <w:lang w:eastAsia="sk-SK"/>
              </w:rPr>
              <w:t xml:space="preserve"> </w:t>
            </w:r>
          </w:p>
          <w:p w14:paraId="2D70D90B" w14:textId="629A3CF0" w:rsidR="001877C0" w:rsidRPr="001877C0" w:rsidRDefault="001877C0" w:rsidP="00FB16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1877C0">
              <w:rPr>
                <w:rFonts w:eastAsia="Times New Roman" w:cstheme="minorHAnsi"/>
                <w:color w:val="202124"/>
                <w:sz w:val="16"/>
                <w:szCs w:val="16"/>
                <w:lang w:val="en" w:eastAsia="sk-SK"/>
              </w:rPr>
              <w:t>Taking into account the anamnesis of previous procedures in the case of patients with infective endocarditis accelerates the choice of initial antibiotic treatment, while in the event of the occurrence of certain factors (risk factors) there is an increased probability that the cause of infective endocarditis will be gram-negative bacteria</w:t>
            </w:r>
            <w:r w:rsidRPr="001877C0">
              <w:rPr>
                <w:rFonts w:eastAsia="Times New Roman" w:cstheme="minorHAnsi"/>
                <w:color w:val="202124"/>
                <w:sz w:val="16"/>
                <w:szCs w:val="16"/>
                <w:lang w:val="en" w:eastAsia="sk-SK"/>
              </w:rPr>
              <w:t>.</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8EB7" w14:textId="77777777" w:rsidR="008636B1" w:rsidRDefault="008636B1">
      <w:pPr>
        <w:spacing w:line="240" w:lineRule="auto"/>
      </w:pPr>
      <w:r>
        <w:separator/>
      </w:r>
    </w:p>
  </w:endnote>
  <w:endnote w:type="continuationSeparator" w:id="0">
    <w:p w14:paraId="74F0D8AD" w14:textId="77777777" w:rsidR="008636B1" w:rsidRDefault="008636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F2604" w14:textId="77777777" w:rsidR="008636B1" w:rsidRDefault="008636B1">
      <w:pPr>
        <w:spacing w:after="0"/>
      </w:pPr>
      <w:r>
        <w:separator/>
      </w:r>
    </w:p>
  </w:footnote>
  <w:footnote w:type="continuationSeparator" w:id="0">
    <w:p w14:paraId="35DEB329" w14:textId="77777777" w:rsidR="008636B1" w:rsidRDefault="008636B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107E5FF3"/>
    <w:multiLevelType w:val="hybridMultilevel"/>
    <w:tmpl w:val="854C17C6"/>
    <w:lvl w:ilvl="0" w:tplc="8ACAE62C">
      <w:start w:val="1"/>
      <w:numFmt w:val="decimal"/>
      <w:lvlText w:val="ADC %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AA627DA"/>
    <w:multiLevelType w:val="hybridMultilevel"/>
    <w:tmpl w:val="94D07D58"/>
    <w:lvl w:ilvl="0" w:tplc="A8C0581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54496"/>
    <w:rsid w:val="00064A3F"/>
    <w:rsid w:val="00071544"/>
    <w:rsid w:val="00096A2A"/>
    <w:rsid w:val="000F2BAC"/>
    <w:rsid w:val="000F45D2"/>
    <w:rsid w:val="000F7C95"/>
    <w:rsid w:val="0016185E"/>
    <w:rsid w:val="001626E5"/>
    <w:rsid w:val="001877C0"/>
    <w:rsid w:val="00190A9C"/>
    <w:rsid w:val="001A58BC"/>
    <w:rsid w:val="001C372E"/>
    <w:rsid w:val="001D321E"/>
    <w:rsid w:val="001E32A6"/>
    <w:rsid w:val="002027E3"/>
    <w:rsid w:val="00211BB7"/>
    <w:rsid w:val="00270EC5"/>
    <w:rsid w:val="002B3F30"/>
    <w:rsid w:val="002F4E78"/>
    <w:rsid w:val="003000D6"/>
    <w:rsid w:val="003248A9"/>
    <w:rsid w:val="00373814"/>
    <w:rsid w:val="003971C7"/>
    <w:rsid w:val="004031A0"/>
    <w:rsid w:val="00425285"/>
    <w:rsid w:val="0046631B"/>
    <w:rsid w:val="00482CB2"/>
    <w:rsid w:val="00482D02"/>
    <w:rsid w:val="00497E8F"/>
    <w:rsid w:val="004A13DC"/>
    <w:rsid w:val="004C0ADE"/>
    <w:rsid w:val="004E3087"/>
    <w:rsid w:val="00502D90"/>
    <w:rsid w:val="00544CA5"/>
    <w:rsid w:val="0054529B"/>
    <w:rsid w:val="00566017"/>
    <w:rsid w:val="00570CE7"/>
    <w:rsid w:val="005B3F87"/>
    <w:rsid w:val="005B40FD"/>
    <w:rsid w:val="00625186"/>
    <w:rsid w:val="00653364"/>
    <w:rsid w:val="00723B20"/>
    <w:rsid w:val="0073261A"/>
    <w:rsid w:val="007766D2"/>
    <w:rsid w:val="007E1DDE"/>
    <w:rsid w:val="00812D2E"/>
    <w:rsid w:val="008311D2"/>
    <w:rsid w:val="00833D7B"/>
    <w:rsid w:val="0083744F"/>
    <w:rsid w:val="008636B1"/>
    <w:rsid w:val="009010F0"/>
    <w:rsid w:val="0092324B"/>
    <w:rsid w:val="009351B5"/>
    <w:rsid w:val="009407C3"/>
    <w:rsid w:val="00971BFA"/>
    <w:rsid w:val="00987C34"/>
    <w:rsid w:val="009922EF"/>
    <w:rsid w:val="009A1BB5"/>
    <w:rsid w:val="009A7EFB"/>
    <w:rsid w:val="009B66D2"/>
    <w:rsid w:val="009C7963"/>
    <w:rsid w:val="009F5971"/>
    <w:rsid w:val="00A067AD"/>
    <w:rsid w:val="00A21611"/>
    <w:rsid w:val="00A2371C"/>
    <w:rsid w:val="00A63D8C"/>
    <w:rsid w:val="00AD0A89"/>
    <w:rsid w:val="00AF6325"/>
    <w:rsid w:val="00AF7C19"/>
    <w:rsid w:val="00B10528"/>
    <w:rsid w:val="00B11E9B"/>
    <w:rsid w:val="00B1521A"/>
    <w:rsid w:val="00B6726B"/>
    <w:rsid w:val="00BB18C9"/>
    <w:rsid w:val="00BB6175"/>
    <w:rsid w:val="00BC70C9"/>
    <w:rsid w:val="00BD1589"/>
    <w:rsid w:val="00C11253"/>
    <w:rsid w:val="00C26AC3"/>
    <w:rsid w:val="00C7760E"/>
    <w:rsid w:val="00CA400E"/>
    <w:rsid w:val="00CA4AF6"/>
    <w:rsid w:val="00CD0A24"/>
    <w:rsid w:val="00D31D8F"/>
    <w:rsid w:val="00D7387E"/>
    <w:rsid w:val="00DB6917"/>
    <w:rsid w:val="00E15B92"/>
    <w:rsid w:val="00E26ABB"/>
    <w:rsid w:val="00E31F09"/>
    <w:rsid w:val="00E82976"/>
    <w:rsid w:val="00E91700"/>
    <w:rsid w:val="00EA1D8B"/>
    <w:rsid w:val="00EC3B68"/>
    <w:rsid w:val="00EC3E99"/>
    <w:rsid w:val="00F1193B"/>
    <w:rsid w:val="00F354EF"/>
    <w:rsid w:val="00F42DE7"/>
    <w:rsid w:val="00F60109"/>
    <w:rsid w:val="00FA1AAB"/>
    <w:rsid w:val="00FB16C6"/>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 w:type="character" w:customStyle="1" w:styleId="txt">
    <w:name w:val="txt"/>
    <w:basedOn w:val="Predvolenpsmoodseku"/>
    <w:rsid w:val="00723B20"/>
  </w:style>
  <w:style w:type="character" w:customStyle="1" w:styleId="txtbold">
    <w:name w:val="txtbold"/>
    <w:basedOn w:val="Predvolenpsmoodseku"/>
    <w:rsid w:val="00723B20"/>
  </w:style>
  <w:style w:type="character" w:styleId="Zvraznenie">
    <w:name w:val="Emphasis"/>
    <w:basedOn w:val="Predvolenpsmoodseku"/>
    <w:qFormat/>
    <w:rsid w:val="00723B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238704549">
      <w:bodyDiv w:val="1"/>
      <w:marLeft w:val="0"/>
      <w:marRight w:val="0"/>
      <w:marTop w:val="0"/>
      <w:marBottom w:val="0"/>
      <w:divBdr>
        <w:top w:val="none" w:sz="0" w:space="0" w:color="auto"/>
        <w:left w:val="none" w:sz="0" w:space="0" w:color="auto"/>
        <w:bottom w:val="none" w:sz="0" w:space="0" w:color="auto"/>
        <w:right w:val="none" w:sz="0" w:space="0" w:color="auto"/>
      </w:divBdr>
    </w:div>
    <w:div w:id="1488396025">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BE76D303072710358669BDBF48"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1465</Words>
  <Characters>8357</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KISAC Peter</cp:lastModifiedBy>
  <cp:revision>9</cp:revision>
  <dcterms:created xsi:type="dcterms:W3CDTF">2022-08-20T11:51:00Z</dcterms:created>
  <dcterms:modified xsi:type="dcterms:W3CDTF">2024-01-11T08:45:00Z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